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B0C" w:rsidRDefault="008E3B0C" w:rsidP="00AF4F79">
      <w:pPr>
        <w:pStyle w:val="ConsPlusNonformat"/>
        <w:rPr>
          <w:rFonts w:ascii="Times New Roman" w:hAnsi="Times New Roman"/>
          <w:sz w:val="25"/>
        </w:rPr>
      </w:pPr>
    </w:p>
    <w:p w:rsidR="008E3B0C" w:rsidRDefault="002A0D3B" w:rsidP="00AF4F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 xml:space="preserve">главного государственного налогового инспектора отдела </w:t>
      </w:r>
    </w:p>
    <w:p w:rsidR="008E3B0C" w:rsidRDefault="002A0D3B" w:rsidP="00AF4F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регистрации юридических лиц и индивидуальных предпринимателей</w:t>
      </w:r>
    </w:p>
    <w:p w:rsidR="008E3B0C" w:rsidRDefault="002A0D3B" w:rsidP="00AF4F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Инспекции Федеральной налоговой службы по </w:t>
      </w:r>
      <w:proofErr w:type="gramStart"/>
      <w:r>
        <w:rPr>
          <w:rFonts w:ascii="Times New Roman" w:hAnsi="Times New Roman"/>
          <w:b/>
          <w:sz w:val="24"/>
        </w:rPr>
        <w:t>Верх-</w:t>
      </w:r>
      <w:proofErr w:type="spellStart"/>
      <w:r>
        <w:rPr>
          <w:rFonts w:ascii="Times New Roman" w:hAnsi="Times New Roman"/>
          <w:b/>
          <w:sz w:val="24"/>
        </w:rPr>
        <w:t>Исетскому</w:t>
      </w:r>
      <w:proofErr w:type="spellEnd"/>
      <w:proofErr w:type="gramEnd"/>
      <w:r>
        <w:rPr>
          <w:rFonts w:ascii="Times New Roman" w:hAnsi="Times New Roman"/>
          <w:b/>
          <w:sz w:val="24"/>
        </w:rPr>
        <w:t xml:space="preserve"> району г. Екатеринбурга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16"/>
        </w:rPr>
      </w:pP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Должность федеральной государственной гражданской службы (далее – гражданская служба) главного государственного налогового инспектора отдела регистрации юридических лиц и индивидуальных предпринимателей Инспекции Федеральной налоговой службы по </w:t>
      </w:r>
      <w:proofErr w:type="gramStart"/>
      <w:r>
        <w:rPr>
          <w:rFonts w:ascii="Times New Roman" w:hAnsi="Times New Roman"/>
          <w:sz w:val="24"/>
        </w:rPr>
        <w:t>Верх-</w:t>
      </w:r>
      <w:proofErr w:type="spellStart"/>
      <w:r>
        <w:rPr>
          <w:rFonts w:ascii="Times New Roman" w:hAnsi="Times New Roman"/>
          <w:sz w:val="24"/>
        </w:rPr>
        <w:t>Исетск</w:t>
      </w:r>
      <w:r>
        <w:rPr>
          <w:rFonts w:ascii="Times New Roman" w:hAnsi="Times New Roman"/>
          <w:sz w:val="24"/>
        </w:rPr>
        <w:t>ому</w:t>
      </w:r>
      <w:proofErr w:type="spellEnd"/>
      <w:proofErr w:type="gramEnd"/>
      <w:r>
        <w:rPr>
          <w:rFonts w:ascii="Times New Roman" w:hAnsi="Times New Roman"/>
          <w:sz w:val="24"/>
        </w:rPr>
        <w:t xml:space="preserve"> району г. Екатеринбурга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E3B0C" w:rsidRDefault="002A0D3B" w:rsidP="00AF4F79">
      <w:pPr>
        <w:pStyle w:val="af0"/>
        <w:ind w:left="0"/>
        <w:jc w:val="both"/>
      </w:pPr>
      <w:r>
        <w:t>Регистрационный номер (код) должности: 11-3-3-094.</w:t>
      </w:r>
    </w:p>
    <w:p w:rsidR="008E3B0C" w:rsidRDefault="002A0D3B" w:rsidP="00AF4F79">
      <w:pPr>
        <w:spacing w:after="0" w:line="240" w:lineRule="auto"/>
        <w:ind w:firstLine="644"/>
        <w:jc w:val="both"/>
        <w:rPr>
          <w:rFonts w:ascii="Times New Roman" w:hAnsi="Times New Roman"/>
          <w:sz w:val="24"/>
        </w:rPr>
      </w:pPr>
      <w:r>
        <w:t>2</w:t>
      </w:r>
      <w:r>
        <w:rPr>
          <w:rFonts w:ascii="Times New Roman" w:hAnsi="Times New Roman"/>
          <w:sz w:val="24"/>
        </w:rPr>
        <w:t>. Область профессиональной служебной дея</w:t>
      </w:r>
      <w:r>
        <w:rPr>
          <w:rFonts w:ascii="Times New Roman" w:hAnsi="Times New Roman"/>
          <w:sz w:val="24"/>
        </w:rPr>
        <w:t>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</w:t>
      </w:r>
    </w:p>
    <w:p w:rsidR="008E3B0C" w:rsidRDefault="002A0D3B" w:rsidP="00AF4F79">
      <w:pPr>
        <w:spacing w:after="0" w:line="240" w:lineRule="auto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гражданского служащего: Осуществление регистрации и учета </w:t>
      </w:r>
      <w:r>
        <w:rPr>
          <w:rFonts w:ascii="Times New Roman" w:hAnsi="Times New Roman"/>
          <w:sz w:val="24"/>
        </w:rPr>
        <w:t>налогоплательщиков.</w:t>
      </w:r>
    </w:p>
    <w:p w:rsidR="008E3B0C" w:rsidRDefault="002A0D3B" w:rsidP="00AF4F79">
      <w:pPr>
        <w:spacing w:after="0" w:line="240" w:lineRule="auto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действующим законодательством.</w:t>
      </w:r>
    </w:p>
    <w:p w:rsidR="008E3B0C" w:rsidRDefault="002A0D3B" w:rsidP="00AF4F79">
      <w:pPr>
        <w:spacing w:after="0" w:line="240" w:lineRule="auto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Главный государственный налоговый инспектор н</w:t>
      </w:r>
      <w:r>
        <w:rPr>
          <w:rFonts w:ascii="Times New Roman" w:hAnsi="Times New Roman"/>
          <w:sz w:val="24"/>
        </w:rPr>
        <w:t>епосредственно подчиняется начальнику отдела.</w:t>
      </w:r>
    </w:p>
    <w:p w:rsidR="008E3B0C" w:rsidRDefault="002A0D3B" w:rsidP="00AF4F79">
      <w:pPr>
        <w:spacing w:after="0" w:line="240" w:lineRule="auto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В период временного отсутствия главного государственного налогового инспектора исполнение его должностных обязанностей возлагается на других гражданских служащих отдела по аналогичной должности.</w:t>
      </w:r>
    </w:p>
    <w:p w:rsidR="008E3B0C" w:rsidRDefault="002A0D3B" w:rsidP="00AF4F79">
      <w:pPr>
        <w:spacing w:after="0" w:line="240" w:lineRule="auto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Гражданск</w:t>
      </w:r>
      <w:r>
        <w:rPr>
          <w:rFonts w:ascii="Times New Roman" w:hAnsi="Times New Roman"/>
          <w:sz w:val="24"/>
        </w:rPr>
        <w:t>ий служащий, замещающий должность главного государственного налогового инспектора, осуществляет взаимозаменяемость в отделе по аналогичной должности и ниже.</w:t>
      </w:r>
    </w:p>
    <w:p w:rsidR="008E3B0C" w:rsidRDefault="008E3B0C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Квалификационные требования для замещения должности </w:t>
      </w: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гражданской службы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Для замещения долж</w:t>
      </w:r>
      <w:r>
        <w:rPr>
          <w:rFonts w:ascii="Times New Roman" w:hAnsi="Times New Roman"/>
          <w:sz w:val="24"/>
        </w:rPr>
        <w:t>ности главного государственного налогового инспектора устанавливаются следующие требования: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8.1.Наличие высшего образования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</w:t>
      </w:r>
      <w:r>
        <w:rPr>
          <w:rFonts w:ascii="Times New Roman" w:hAnsi="Times New Roman"/>
          <w:sz w:val="24"/>
        </w:rPr>
        <w:t>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8E3B0C" w:rsidRDefault="002A0D3B" w:rsidP="00AF4F79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Иное направление подготовки (специальность), для </w:t>
      </w:r>
      <w:r>
        <w:rPr>
          <w:rFonts w:ascii="Times New Roman" w:hAnsi="Times New Roman"/>
          <w:sz w:val="24"/>
        </w:rPr>
        <w:t>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Иное направление подготовки (специальность)</w:t>
      </w:r>
      <w:r>
        <w:rPr>
          <w:rFonts w:ascii="Times New Roman" w:hAnsi="Times New Roman"/>
          <w:sz w:val="24"/>
        </w:rPr>
        <w:t xml:space="preserve">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8E3B0C" w:rsidRDefault="002A0D3B" w:rsidP="00AF4F79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8.2. Наличие базовых знаний:</w:t>
      </w:r>
    </w:p>
    <w:p w:rsidR="008E3B0C" w:rsidRDefault="002A0D3B" w:rsidP="00AF4F7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знанием государственного языка Российской Федерации (русского языка);</w:t>
      </w:r>
    </w:p>
    <w:p w:rsidR="008E3B0C" w:rsidRDefault="002A0D3B" w:rsidP="00AF4F7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</w:t>
      </w:r>
      <w:r>
        <w:rPr>
          <w:rFonts w:ascii="Times New Roman" w:hAnsi="Times New Roman"/>
          <w:sz w:val="24"/>
        </w:rPr>
        <w:t>ниями основ:</w:t>
      </w:r>
    </w:p>
    <w:p w:rsidR="008E3B0C" w:rsidRDefault="002A0D3B" w:rsidP="00AF4F79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Конституции Российской Федерации,</w:t>
      </w:r>
    </w:p>
    <w:p w:rsidR="008E3B0C" w:rsidRDefault="002A0D3B" w:rsidP="00AF4F79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Федерального закона от 27 мая 2003г. № 58-ФЗ «О системе государственной службы Российской Федерации»;</w:t>
      </w:r>
    </w:p>
    <w:p w:rsidR="008E3B0C" w:rsidRDefault="002A0D3B" w:rsidP="00AF4F79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Федерального закона от 27 июля 2004г. № 79-ФЗ «О государственной гражданской службе Российской Федерации»;</w:t>
      </w:r>
    </w:p>
    <w:p w:rsidR="008E3B0C" w:rsidRDefault="002A0D3B" w:rsidP="00AF4F79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Федерального закона от 25 декабря 2008г. № 273-ФЗ «О противодействии коррупции»;</w:t>
      </w:r>
    </w:p>
    <w:p w:rsidR="008E3B0C" w:rsidRDefault="002A0D3B" w:rsidP="00AF4F7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знаниями и умения в области информационно-коммуникационных технологий.</w:t>
      </w:r>
    </w:p>
    <w:p w:rsidR="008E3B0C" w:rsidRDefault="002A0D3B" w:rsidP="00AF4F79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 Наличие профессиональных знаний:</w:t>
      </w:r>
    </w:p>
    <w:p w:rsidR="008E3B0C" w:rsidRDefault="002A0D3B" w:rsidP="00AF4F79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8.3.1.В сфере законодательства Российской Федерации: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Гражданский </w:t>
      </w:r>
      <w:r>
        <w:rPr>
          <w:rFonts w:ascii="Times New Roman" w:hAnsi="Times New Roman"/>
          <w:sz w:val="24"/>
        </w:rPr>
        <w:t>кодекс Российской Федерации;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 Российской Федерации об административных правонарушениях;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 августа 2001 г. № 129-ФЗ «О государственной регистрации юридических лиц и индивидуальных предприним</w:t>
      </w:r>
      <w:r>
        <w:rPr>
          <w:rFonts w:ascii="Times New Roman" w:hAnsi="Times New Roman"/>
          <w:sz w:val="24"/>
        </w:rPr>
        <w:t>ателей»;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 февраля 1998 г. № 14-ФЗ «Об обществах с ограниченной ответственностью»;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26 декабря 1995 г. № 208-ФЗ «Об акционерных обществах»;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11 июня 2003 г. № 74-ФЗ «О крестьянском (фермерском) </w:t>
      </w:r>
      <w:r>
        <w:rPr>
          <w:rFonts w:ascii="Times New Roman" w:hAnsi="Times New Roman"/>
          <w:sz w:val="24"/>
        </w:rPr>
        <w:t>хозяйстве»;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24 июля </w:t>
      </w:r>
      <w:r>
        <w:rPr>
          <w:rFonts w:ascii="Times New Roman" w:hAnsi="Times New Roman"/>
          <w:sz w:val="24"/>
        </w:rPr>
        <w:t>2007 г. № 209-ФЗ «О развитии малого и среднего предпринимательства в Российской Федерации»;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 июля 2006г. №152-ФЗ «О персональных данных»;</w:t>
      </w:r>
    </w:p>
    <w:p w:rsidR="008E3B0C" w:rsidRDefault="002A0D3B" w:rsidP="00AF4F79">
      <w:pPr>
        <w:pStyle w:val="ConsPlusNormal"/>
        <w:widowControl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6 апреля 2011г. №63-ФЗ «Об электронной подписи»;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</w:t>
      </w:r>
      <w:r>
        <w:rPr>
          <w:rFonts w:ascii="Times New Roman" w:hAnsi="Times New Roman"/>
          <w:sz w:val="24"/>
        </w:rPr>
        <w:t>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</w:t>
      </w:r>
      <w:r>
        <w:rPr>
          <w:rFonts w:ascii="Times New Roman" w:hAnsi="Times New Roman"/>
          <w:sz w:val="24"/>
        </w:rPr>
        <w:t>ателей»;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</w:t>
      </w:r>
      <w:r>
        <w:rPr>
          <w:rFonts w:ascii="Times New Roman" w:hAnsi="Times New Roman"/>
          <w:sz w:val="24"/>
        </w:rPr>
        <w:t>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19 мая 2014 г. № 462 «О размере платы за предостав</w:t>
      </w:r>
      <w:r>
        <w:rPr>
          <w:rFonts w:ascii="Times New Roman" w:hAnsi="Times New Roman"/>
          <w:sz w:val="24"/>
        </w:rPr>
        <w:t>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</w:t>
      </w:r>
      <w:r>
        <w:rPr>
          <w:rFonts w:ascii="Times New Roman" w:hAnsi="Times New Roman"/>
          <w:sz w:val="24"/>
        </w:rPr>
        <w:t>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</w:t>
      </w:r>
      <w:r>
        <w:rPr>
          <w:rFonts w:ascii="Times New Roman" w:hAnsi="Times New Roman"/>
          <w:sz w:val="24"/>
        </w:rPr>
        <w:t>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</w:t>
      </w:r>
      <w:r>
        <w:rPr>
          <w:rFonts w:ascii="Times New Roman" w:hAnsi="Times New Roman"/>
          <w:sz w:val="24"/>
        </w:rPr>
        <w:t>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/>
          <w:sz w:val="24"/>
        </w:rPr>
        <w:t>Росатом</w:t>
      </w:r>
      <w:proofErr w:type="spellEnd"/>
      <w:r>
        <w:rPr>
          <w:rFonts w:ascii="Times New Roman" w:hAnsi="Times New Roman"/>
          <w:sz w:val="24"/>
        </w:rPr>
        <w:t>» и ее должностных лиц»;</w:t>
      </w:r>
      <w:proofErr w:type="gramEnd"/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Постановление Правительства Российской Федерации от 25 декабря 2014 г. № 1491 «Об установлении разме</w:t>
      </w:r>
      <w:r>
        <w:rPr>
          <w:rFonts w:ascii="Times New Roman" w:hAnsi="Times New Roman"/>
          <w:sz w:val="24"/>
        </w:rPr>
        <w:t xml:space="preserve">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</w:t>
      </w:r>
      <w:r>
        <w:rPr>
          <w:rFonts w:ascii="Times New Roman" w:hAnsi="Times New Roman"/>
          <w:sz w:val="24"/>
        </w:rPr>
        <w:lastRenderedPageBreak/>
        <w:t>виде выписки из реестра о конкретных филиале, представительстве иностранного юридического лица или справки</w:t>
      </w:r>
      <w:r>
        <w:rPr>
          <w:rFonts w:ascii="Times New Roman" w:hAnsi="Times New Roman"/>
          <w:sz w:val="24"/>
        </w:rPr>
        <w:t xml:space="preserve"> об отсутствии запрашиваемой информации»;</w:t>
      </w:r>
      <w:proofErr w:type="gramEnd"/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</w:t>
      </w:r>
      <w:r>
        <w:rPr>
          <w:rFonts w:ascii="Times New Roman" w:hAnsi="Times New Roman"/>
          <w:sz w:val="24"/>
        </w:rPr>
        <w:t xml:space="preserve">изических лиц в качестве индивидуальных предпринимателей и крестьянских (фермерских) хозяйств»; 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</w:t>
      </w:r>
      <w:r>
        <w:rPr>
          <w:rFonts w:ascii="Times New Roman" w:hAnsi="Times New Roman"/>
          <w:sz w:val="24"/>
        </w:rPr>
        <w:t>луги по предоставлению заинтересованным лицам сведений, содержащихся в реестре дисквалифицированных лиц»;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</w:t>
      </w:r>
      <w:r>
        <w:rPr>
          <w:rFonts w:ascii="Times New Roman" w:hAnsi="Times New Roman"/>
          <w:sz w:val="24"/>
        </w:rPr>
        <w:t xml:space="preserve">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приказ Минфина России от 18 февраля 2015 г. № 25н «Об утверждении Порядка </w:t>
      </w:r>
      <w:r>
        <w:rPr>
          <w:rFonts w:ascii="Times New Roman" w:hAnsi="Times New Roman"/>
          <w:sz w:val="24"/>
        </w:rPr>
        <w:t>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</w:t>
      </w:r>
      <w:r>
        <w:rPr>
          <w:rFonts w:ascii="Times New Roman" w:hAnsi="Times New Roman"/>
          <w:sz w:val="24"/>
        </w:rPr>
        <w:t>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Минюста России от 12 ноября 2010 г. № 343 «О порядке взаимодействия Министерства юстиции Российско</w:t>
      </w:r>
      <w:r>
        <w:rPr>
          <w:rFonts w:ascii="Times New Roman" w:hAnsi="Times New Roman"/>
          <w:sz w:val="24"/>
        </w:rPr>
        <w:t xml:space="preserve">й Федерации с Федеральной налоговой службой по вопросам государственной регистрации некоммерческих организаций»; 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МНС России от 03 марта 2004 г. № БГ-3-09/178 «Об утверждении порядка и условий присвоения, применения, а также изменения идентификацион</w:t>
      </w:r>
      <w:r>
        <w:rPr>
          <w:rFonts w:ascii="Times New Roman" w:hAnsi="Times New Roman"/>
          <w:sz w:val="24"/>
        </w:rPr>
        <w:t xml:space="preserve">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25 января 2012 г. № ММВ-7-6/25@ «Об утверждении форм и требований к оформлению документов, представляе</w:t>
      </w:r>
      <w:r>
        <w:rPr>
          <w:rFonts w:ascii="Times New Roman" w:hAnsi="Times New Roman"/>
          <w:sz w:val="24"/>
        </w:rPr>
        <w:t xml:space="preserve">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29 июня 2012 г. № ММВ-7-6/435@ «Об утверждении Порядка и условий присвоения, применения</w:t>
      </w:r>
      <w:r>
        <w:rPr>
          <w:rFonts w:ascii="Times New Roman" w:hAnsi="Times New Roman"/>
          <w:sz w:val="24"/>
        </w:rPr>
        <w:t>, а также изменения идентификационного номера налогоплательщика»;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12 сентября 2016 г. № ММВ-7-6/481@ «Об утверждении формы и содержания документа, подтверждающего факт внесения записи в Единый государственный реестр юридических лиц или</w:t>
      </w:r>
      <w:r>
        <w:rPr>
          <w:rFonts w:ascii="Times New Roman" w:hAnsi="Times New Roman"/>
          <w:sz w:val="24"/>
        </w:rPr>
        <w:t xml:space="preserve"> Единый государственный реестр индивидуальных предпринимателей»; </w:t>
      </w:r>
    </w:p>
    <w:p w:rsidR="008E3B0C" w:rsidRDefault="002A0D3B" w:rsidP="00AF4F79">
      <w:pPr>
        <w:pStyle w:val="a7"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</w:t>
      </w:r>
      <w:r>
        <w:rPr>
          <w:rFonts w:ascii="Times New Roman" w:hAnsi="Times New Roman"/>
          <w:sz w:val="24"/>
        </w:rPr>
        <w:t xml:space="preserve">ованных лиц и справки об отсутствии запрашиваемой информации»; </w:t>
      </w:r>
    </w:p>
    <w:p w:rsidR="008E3B0C" w:rsidRDefault="002A0D3B" w:rsidP="00AF4F79">
      <w:pPr>
        <w:pStyle w:val="ConsPlusNormal"/>
        <w:widowControl/>
        <w:numPr>
          <w:ilvl w:val="0"/>
          <w:numId w:val="3"/>
        </w:numPr>
        <w:ind w:left="0" w:hanging="284"/>
        <w:jc w:val="both"/>
        <w:rPr>
          <w:rFonts w:ascii="Times New Roman" w:hAnsi="Times New Roman"/>
          <w:sz w:val="24"/>
        </w:rPr>
      </w:pPr>
      <w:hyperlink r:id="rId9" w:history="1">
        <w:proofErr w:type="gramStart"/>
        <w:r>
          <w:rPr>
            <w:rFonts w:ascii="Times New Roman" w:hAnsi="Times New Roman"/>
            <w:sz w:val="24"/>
          </w:rPr>
          <w:t>приказ</w:t>
        </w:r>
      </w:hyperlink>
      <w:r>
        <w:rPr>
          <w:rFonts w:ascii="Times New Roman" w:hAnsi="Times New Roman"/>
          <w:sz w:val="24"/>
        </w:rPr>
        <w:t xml:space="preserve"> ФНС России от 12 августа 2011 г. № ЯК-7-6/489@ «Об утвер</w:t>
      </w:r>
      <w:r>
        <w:rPr>
          <w:rFonts w:ascii="Times New Roman" w:hAnsi="Times New Roman"/>
          <w:sz w:val="24"/>
        </w:rPr>
        <w:t>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</w:t>
      </w:r>
      <w:r>
        <w:rPr>
          <w:rFonts w:ascii="Times New Roman" w:hAnsi="Times New Roman"/>
          <w:sz w:val="24"/>
        </w:rPr>
        <w:t xml:space="preserve">уникационных сетей общего пользования, в том числе сети Интернет, включая единый портал государственных и муниципальных услуг» </w:t>
      </w:r>
      <w:proofErr w:type="gramEnd"/>
    </w:p>
    <w:p w:rsidR="008E3B0C" w:rsidRDefault="002A0D3B" w:rsidP="00AF4F79">
      <w:pPr>
        <w:pStyle w:val="af0"/>
        <w:numPr>
          <w:ilvl w:val="0"/>
          <w:numId w:val="3"/>
        </w:numPr>
        <w:ind w:left="0" w:hanging="284"/>
        <w:jc w:val="both"/>
      </w:pPr>
      <w:r>
        <w:t>приказ ФНС России от 09 июня 2014 г. № ММВ-7-14/316@ «Об утверждении формы заявления о внесении сведений о юридическом лице в Ед</w:t>
      </w:r>
      <w:r>
        <w:t>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8E3B0C" w:rsidRDefault="002A0D3B" w:rsidP="00AF4F79">
      <w:pPr>
        <w:pStyle w:val="af0"/>
        <w:numPr>
          <w:ilvl w:val="0"/>
          <w:numId w:val="3"/>
        </w:numPr>
        <w:ind w:left="0" w:hanging="284"/>
        <w:jc w:val="both"/>
      </w:pPr>
      <w:r>
        <w:lastRenderedPageBreak/>
        <w:t>приказ Минфина России от 11</w:t>
      </w:r>
      <w:r>
        <w:t xml:space="preserve">.02.2016 № ММВ-7-14/72@  «Об утверждении оснований, условий и способов </w:t>
      </w:r>
      <w:proofErr w:type="gramStart"/>
      <w:r>
        <w:t>проведения</w:t>
      </w:r>
      <w:proofErr w:type="gramEnd"/>
      <w: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</w:t>
      </w:r>
      <w:r>
        <w:t>ьтатов этих мероприятий, формы письменного возражения относительного предстоящей государственной регистрации изменений устава юридического лица или предстоящего внесения сведений»;</w:t>
      </w:r>
    </w:p>
    <w:p w:rsidR="008E3B0C" w:rsidRDefault="002A0D3B" w:rsidP="00AF4F79">
      <w:pPr>
        <w:pStyle w:val="af0"/>
        <w:numPr>
          <w:ilvl w:val="0"/>
          <w:numId w:val="3"/>
        </w:numPr>
        <w:ind w:left="0" w:hanging="284"/>
        <w:jc w:val="both"/>
      </w:pPr>
      <w:r>
        <w:t xml:space="preserve">приказ ФНС России от 28.12.2015 № ММВ-7-6/606@ «О вводе в промышленную </w:t>
      </w:r>
      <w:r>
        <w:t>эксплуатацию модернизированного программного обеспечения сервиса подачи заявлений о государственной регистрации в интерактивном режиме через сеть Интернет, в том числе при помощи мобильных устройств».</w:t>
      </w:r>
    </w:p>
    <w:p w:rsidR="008E3B0C" w:rsidRDefault="002A0D3B" w:rsidP="00AF4F7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государственный налоговый инспектор должен знат</w:t>
      </w:r>
      <w:r>
        <w:rPr>
          <w:rFonts w:ascii="Times New Roman" w:hAnsi="Times New Roman"/>
          <w:sz w:val="24"/>
        </w:rPr>
        <w:t>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8.3.2. Иные профессиональные знания: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firstLine="0"/>
        <w:jc w:val="both"/>
      </w:pPr>
      <w:r>
        <w:t>порядок государственной регистрации юридических лиц, физических лиц</w:t>
      </w:r>
      <w:r>
        <w:t xml:space="preserve"> в качестве индивидуальных предпринимателей и крестьянских (фермерских) хозяйств;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работы регистрирующего (налогового органа) по формированию и использованию сведений о наличии ограничений на осуществление регистрационных действий;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работы ре</w:t>
      </w:r>
      <w:r>
        <w:t>гистрирующего (налогового органа)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постановки на учет, внесения изменений в учетные данные и снятия с учета фи</w:t>
      </w:r>
      <w:r>
        <w:t>зических лиц и организаций;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формирования и ведения Единого государственного реестра налогоплательщиков (ЕГРН);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формирования и ведения Единого государственного реестра юридических лиц (ЕГРЮЛ);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формирования и ведения Единого государст</w:t>
      </w:r>
      <w:r>
        <w:t>венного реестра индивидуальных предпринимателей (ЕГРИП);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порядок предоставления сведений, содержащихся в ЕГРЮЛ, ЕГРИП, ЕГРН,  реестре дисквалифицированных лиц;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основные направления организации работы;</w:t>
      </w:r>
    </w:p>
    <w:p w:rsidR="008E3B0C" w:rsidRDefault="002A0D3B" w:rsidP="00AF4F79">
      <w:pPr>
        <w:pStyle w:val="af0"/>
        <w:numPr>
          <w:ilvl w:val="0"/>
          <w:numId w:val="4"/>
        </w:numPr>
        <w:tabs>
          <w:tab w:val="left" w:pos="581"/>
        </w:tabs>
        <w:ind w:left="0" w:hanging="567"/>
        <w:jc w:val="both"/>
      </w:pPr>
      <w:r>
        <w:t>знание законодательства, регулирующего деятельность юри</w:t>
      </w:r>
      <w:r>
        <w:t>дических лиц различных ОПФ, арбитражной и судебной практики по вопросам регистрации и учета налогоплательщиков.</w:t>
      </w:r>
    </w:p>
    <w:p w:rsidR="008E3B0C" w:rsidRDefault="002A0D3B" w:rsidP="00AF4F79">
      <w:pPr>
        <w:pStyle w:val="af0"/>
        <w:tabs>
          <w:tab w:val="left" w:pos="581"/>
        </w:tabs>
        <w:ind w:left="0"/>
        <w:jc w:val="both"/>
      </w:pPr>
      <w:r>
        <w:tab/>
        <w:t>8.4. Наличие функциональных знаний:</w:t>
      </w:r>
    </w:p>
    <w:p w:rsidR="008E3B0C" w:rsidRDefault="002A0D3B" w:rsidP="00AF4F79">
      <w:pPr>
        <w:pStyle w:val="ConsPlusNormal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      осуществление государственной регистрации и учета физических лиц, юридических лиц, индивидуальных </w:t>
      </w:r>
      <w:r>
        <w:rPr>
          <w:rFonts w:ascii="Times New Roman" w:hAnsi="Times New Roman"/>
          <w:sz w:val="24"/>
        </w:rPr>
        <w:t>предпринимателей и фермерских хозяйств (КФХ);</w:t>
      </w:r>
    </w:p>
    <w:p w:rsidR="008E3B0C" w:rsidRDefault="002A0D3B" w:rsidP="00AF4F79">
      <w:pPr>
        <w:pStyle w:val="ConsPlusNormal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    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сведений.</w:t>
      </w:r>
    </w:p>
    <w:p w:rsidR="008E3B0C" w:rsidRDefault="002A0D3B" w:rsidP="00AF4F79">
      <w:pPr>
        <w:pStyle w:val="ConsPlusNormal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8.5. Наличие базовых умений:</w:t>
      </w:r>
    </w:p>
    <w:p w:rsidR="008E3B0C" w:rsidRDefault="002A0D3B" w:rsidP="00AF4F79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мыслить сис</w:t>
      </w:r>
      <w:r>
        <w:rPr>
          <w:rFonts w:ascii="Times New Roman" w:hAnsi="Times New Roman"/>
          <w:sz w:val="24"/>
        </w:rPr>
        <w:t>темно (стратегически);</w:t>
      </w:r>
    </w:p>
    <w:p w:rsidR="008E3B0C" w:rsidRDefault="002A0D3B" w:rsidP="00AF4F79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планировать, рационально использовать служебное время и достигать результата;</w:t>
      </w:r>
    </w:p>
    <w:p w:rsidR="008E3B0C" w:rsidRDefault="002A0D3B" w:rsidP="00AF4F79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коммуникативные умения;</w:t>
      </w:r>
    </w:p>
    <w:p w:rsidR="008E3B0C" w:rsidRDefault="002A0D3B" w:rsidP="00AF4F79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управлять изменениями;</w:t>
      </w:r>
    </w:p>
    <w:p w:rsidR="008E3B0C" w:rsidRDefault="002A0D3B" w:rsidP="00AF4F79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эффективно планировать, организовывать работу и контролировать ее выполнение;</w:t>
      </w:r>
    </w:p>
    <w:p w:rsidR="008E3B0C" w:rsidRDefault="002A0D3B" w:rsidP="00AF4F79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умение </w:t>
      </w:r>
      <w:r>
        <w:rPr>
          <w:rFonts w:ascii="Times New Roman" w:hAnsi="Times New Roman"/>
          <w:sz w:val="24"/>
        </w:rPr>
        <w:t>оперативно принимать и реализовывать управленческие решения.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8.6. Наличие профессиональных умений:</w:t>
      </w:r>
    </w:p>
    <w:p w:rsidR="008E3B0C" w:rsidRDefault="002A0D3B" w:rsidP="00AF4F79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осуществление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8E3B0C" w:rsidRDefault="002A0D3B" w:rsidP="00AF4F79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ведение фе</w:t>
      </w:r>
      <w:r>
        <w:rPr>
          <w:rFonts w:ascii="Times New Roman" w:hAnsi="Times New Roman"/>
          <w:sz w:val="24"/>
        </w:rPr>
        <w:t>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8E3B0C" w:rsidRDefault="002A0D3B" w:rsidP="00AF4F79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взаимодействие с государственными органами и организациями, ведение деловых переговоров, публичных выступлений,</w:t>
      </w:r>
      <w:r>
        <w:rPr>
          <w:rFonts w:ascii="Times New Roman" w:hAnsi="Times New Roman"/>
          <w:sz w:val="24"/>
        </w:rPr>
        <w:t xml:space="preserve"> составление делового письма, владение </w:t>
      </w:r>
      <w:r>
        <w:rPr>
          <w:rFonts w:ascii="Times New Roman" w:hAnsi="Times New Roman"/>
          <w:sz w:val="24"/>
        </w:rPr>
        <w:lastRenderedPageBreak/>
        <w:t>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8.7. Наличие фун</w:t>
      </w:r>
      <w:r>
        <w:rPr>
          <w:rFonts w:ascii="Times New Roman" w:hAnsi="Times New Roman"/>
          <w:sz w:val="24"/>
        </w:rPr>
        <w:t>кциональных умений: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формирование и ведение реестров; осуществление контроля исполнения предписаний, решений и других распорядительных документов; 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предо</w:t>
      </w:r>
      <w:r>
        <w:rPr>
          <w:rFonts w:ascii="Times New Roman" w:hAnsi="Times New Roman"/>
          <w:sz w:val="24"/>
        </w:rPr>
        <w:t>ставление информации из реестров, баз данных, выдача справок, выписок, документов, разъяснений и сведений.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 Основные права и обязанности главного государственного налогового инспектора, а также запр</w:t>
      </w:r>
      <w:r>
        <w:rPr>
          <w:rFonts w:ascii="Times New Roman" w:hAnsi="Times New Roman"/>
          <w:sz w:val="24"/>
        </w:rPr>
        <w:t xml:space="preserve">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>
        <w:rPr>
          <w:rFonts w:ascii="Times New Roman" w:hAnsi="Times New Roman"/>
          <w:sz w:val="24"/>
        </w:rPr>
        <w:t>Главный государст</w:t>
      </w:r>
      <w:r>
        <w:rPr>
          <w:rFonts w:ascii="Times New Roman" w:hAnsi="Times New Roman"/>
          <w:sz w:val="24"/>
        </w:rPr>
        <w:t>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</w:t>
      </w:r>
      <w:r>
        <w:rPr>
          <w:rFonts w:ascii="Times New Roman" w:hAnsi="Times New Roman"/>
          <w:sz w:val="24"/>
        </w:rPr>
        <w:t>4 г. № 506, приказом Федеральной налоговой службы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положением об инспекции Федеральной налоговой сл</w:t>
      </w:r>
      <w:r>
        <w:rPr>
          <w:rFonts w:ascii="Times New Roman" w:hAnsi="Times New Roman"/>
          <w:sz w:val="24"/>
        </w:rPr>
        <w:t>ужбы по Верх-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proofErr w:type="gramEnd"/>
      <w:r>
        <w:rPr>
          <w:rFonts w:ascii="Times New Roman" w:hAnsi="Times New Roman"/>
          <w:sz w:val="24"/>
        </w:rPr>
        <w:t xml:space="preserve"> району города Екатеринбурга, утвержденным руководителем Управления ФНС России по Свердловской области «11» февраля 2015 г., положением об отделе регистрации юридических лиц и индивидуальных предпринимателей, приказами (распоряжениями</w:t>
      </w:r>
      <w:r>
        <w:rPr>
          <w:rFonts w:ascii="Times New Roman" w:hAnsi="Times New Roman"/>
          <w:sz w:val="24"/>
        </w:rPr>
        <w:t>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10.1. </w:t>
      </w:r>
      <w:r>
        <w:rPr>
          <w:rFonts w:ascii="Times New Roman" w:hAnsi="Times New Roman"/>
          <w:sz w:val="24"/>
          <w:u w:val="single"/>
        </w:rPr>
        <w:t>Должностные обязанности главного государственного налогового инспектора</w:t>
      </w:r>
      <w:r>
        <w:rPr>
          <w:rFonts w:ascii="Times New Roman" w:hAnsi="Times New Roman"/>
          <w:sz w:val="24"/>
        </w:rPr>
        <w:t>: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инструкции на рабо</w:t>
      </w:r>
      <w:r>
        <w:rPr>
          <w:rFonts w:ascii="Times New Roman" w:hAnsi="Times New Roman"/>
          <w:sz w:val="24"/>
        </w:rPr>
        <w:t>чие места  ИРМ-04.01-7, ИРМ-04.04-7, ИРМ-04.01-8, ИРМ-04.04-8, ИРМ-04.01-11, ИРМ-04.04-11, ИРМ-04.01-13, ИРМ-04.04-13, ИРМ-04.05-1, ИРМ-04.05-4, ИРМ-04.05-5, ИРМ-04.08-1;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 анализ представленных документов для государственной регистрации на </w:t>
      </w:r>
      <w:r>
        <w:rPr>
          <w:rFonts w:ascii="Times New Roman" w:hAnsi="Times New Roman"/>
          <w:sz w:val="24"/>
        </w:rPr>
        <w:t>соответствие требованиям законодательства;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проверяет адрес местонахождения юридического лица  и адрес места жительства индивидуального предпринимателя на предмет территориальной принадлежности к данному регистрирующему органу;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 проект решение о госу</w:t>
      </w:r>
      <w:r>
        <w:rPr>
          <w:rFonts w:ascii="Times New Roman" w:hAnsi="Times New Roman"/>
          <w:sz w:val="24"/>
        </w:rPr>
        <w:t>дарственной регистрации юридических лиц, индивидуальных предпринимателей, либо об отказе в государственной регистрации;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присваивает государственный регистрационный номер с использованием базы данных ЕГРЮЛ, ЕГРИП;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внесение в ЕГРЮЛ, ЕГРИП измене</w:t>
      </w:r>
      <w:r>
        <w:rPr>
          <w:rFonts w:ascii="Times New Roman" w:hAnsi="Times New Roman"/>
          <w:sz w:val="24"/>
        </w:rPr>
        <w:t>ний на основании решений судебных органов;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ведение книг учёта государственной регистрации;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обработку документов по регистрации, поступивших в электронном виде без ЭЦП;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осуществляет обработку документов по регистрации, поступивших </w:t>
      </w:r>
      <w:r>
        <w:rPr>
          <w:rFonts w:ascii="Times New Roman" w:hAnsi="Times New Roman"/>
          <w:sz w:val="24"/>
        </w:rPr>
        <w:t>в электронном виде с ЭЦП;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контроль поступления ответов от сервисов информационного обмена (Недействительные паспорта, ОПФР, МВД ФНП) и информационных ресурсов ЦСР (ИР «Ограничения», ИР «СЛПФЛ», ИР «РДЛ») на запросы, созданные при совершении ре</w:t>
      </w:r>
      <w:r>
        <w:rPr>
          <w:rFonts w:ascii="Times New Roman" w:hAnsi="Times New Roman"/>
          <w:sz w:val="24"/>
        </w:rPr>
        <w:t>гистрационных действий;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мониторинг и актуализацию сведений в реестрах;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ведет журнал учета решений о </w:t>
      </w:r>
      <w:proofErr w:type="gramStart"/>
      <w:r>
        <w:rPr>
          <w:rFonts w:ascii="Times New Roman" w:hAnsi="Times New Roman"/>
          <w:sz w:val="24"/>
        </w:rPr>
        <w:t>решений</w:t>
      </w:r>
      <w:proofErr w:type="gramEnd"/>
      <w:r>
        <w:rPr>
          <w:rFonts w:ascii="Times New Roman" w:hAnsi="Times New Roman"/>
          <w:sz w:val="24"/>
        </w:rPr>
        <w:t xml:space="preserve"> о предстоящей ликвидации по ФЗ-83, проводит мониторинга процесса ликвидации ЮЛ по 83-ФЗ;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 проект решения о предстоящем исключени</w:t>
      </w:r>
      <w:r>
        <w:rPr>
          <w:rFonts w:ascii="Times New Roman" w:hAnsi="Times New Roman"/>
          <w:sz w:val="24"/>
        </w:rPr>
        <w:t>и недействующего ЮЛ из ЕГРЮЛ, присваивает номер решения о предстоящем исключении ЮЛ из ЕГРЮЛ ранее введенному проекту решения;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вводит претензии кредиторов или других заинтересованных лиц </w:t>
      </w:r>
      <w:proofErr w:type="gramStart"/>
      <w:r>
        <w:rPr>
          <w:rFonts w:ascii="Times New Roman" w:hAnsi="Times New Roman"/>
          <w:sz w:val="24"/>
        </w:rPr>
        <w:t>к</w:t>
      </w:r>
      <w:proofErr w:type="gramEnd"/>
      <w:r>
        <w:rPr>
          <w:rFonts w:ascii="Times New Roman" w:hAnsi="Times New Roman"/>
          <w:sz w:val="24"/>
        </w:rPr>
        <w:t xml:space="preserve"> ЮЛ, в отношении которого принято решение о предстоящем исключении и</w:t>
      </w:r>
      <w:r>
        <w:rPr>
          <w:rFonts w:ascii="Times New Roman" w:hAnsi="Times New Roman"/>
          <w:sz w:val="24"/>
        </w:rPr>
        <w:t>з ЕГРЮЛ;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 в ЕГРЮЛ записи об исключении из ЕГРЮЛ на основании п.2 ст.21.1 ФЗ от 08.08.2001 №129-ФЗ юридических лиц, фактически прекративших свою деятельность;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оказывает практическую помощь вновь принятым работникам в соответствии с планом стажировки;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осуществляет внесение сведений в Информационный ресурс «Ограничения» на основании документов, поступивших в регистрирующий орган от заинтересованных лиц, службы судебных приставов, из судебных органов; 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выявляет нарушения законодательства о государственно</w:t>
      </w:r>
      <w:r>
        <w:rPr>
          <w:rFonts w:ascii="Times New Roman" w:hAnsi="Times New Roman"/>
          <w:sz w:val="24"/>
        </w:rPr>
        <w:t xml:space="preserve">й регистрации юридических лиц и индивидуальных предпринимателей  при проведении анализа представленных документов для государственной регистрации и передает копии документов  сотруднику отдела, ответственному за возбуждение административного производства;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подготовку ответов на запросы физических и юридических лиц, правоохранительных и судебных органов, органов государственной власти и местного самоуправления о предоставлении сведений из государственных реестров (ЕГРИП, ЕГРЮЛ) в порядке, устано</w:t>
      </w:r>
      <w:r>
        <w:rPr>
          <w:rFonts w:ascii="Times New Roman" w:hAnsi="Times New Roman"/>
          <w:sz w:val="24"/>
        </w:rPr>
        <w:t>вленном законодательством;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поручению начальника отдела готовит ответы на контрольные задания Управления ФНС России по Свердловской области, на запросы сторонних организаций и письма, касающиеся деятельности отдела;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ежедневный самоконтроль п</w:t>
      </w:r>
      <w:r>
        <w:rPr>
          <w:rFonts w:ascii="Times New Roman" w:hAnsi="Times New Roman"/>
          <w:sz w:val="24"/>
        </w:rPr>
        <w:t>о следующим кодам технологических процессов: 101.01.00.00.0010, 101.01.00.00.0040, 101.01.00.00.0050, 101.01.01.00.0010, 101.01.01.00.0040,10</w:t>
      </w:r>
      <w:r>
        <w:rPr>
          <w:rFonts w:ascii="Times New Roman" w:hAnsi="Times New Roman"/>
          <w:sz w:val="24"/>
        </w:rPr>
        <w:t>1.02.01.00.0000,101.02.01.00.0010,101.02.01.00.0020,101.02.01.00.0030,101.02.01.00.0040,101.02.01.00.0050,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101.02.01.00.0060, 101.02.01.00.0070, 101.02.01.00.0080, 101.02.01.00.0090, 101.02.01.00.0100, 101.02.01.00.0110, 101.02.01.00.0120, 101.02.01.00.0130, 101.02.01.00.0140, 101.02.01.00.0150, 101.02.01.01.0000, 101.02.01.01.0010, 101.02.01.01.0020, 101.02.01</w:t>
      </w:r>
      <w:r>
        <w:rPr>
          <w:rFonts w:ascii="Times New Roman" w:hAnsi="Times New Roman"/>
          <w:sz w:val="24"/>
        </w:rPr>
        <w:t xml:space="preserve">.01.0030;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расшивает поступившие в отдел документы в дела согласно номенклатуре отдела;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выполняет требования инструкции по делопроизводству в инспекции, включая делопроизводство с грифом «Для служебного пользования»;                                        </w:t>
      </w:r>
      <w:r>
        <w:rPr>
          <w:rFonts w:ascii="Times New Roman" w:hAnsi="Times New Roman"/>
          <w:sz w:val="24"/>
        </w:rPr>
        <w:t xml:space="preserve">             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соблюдает служебный распорядок инспекции;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правила эксплуатации средств вычислительной техники, правила техники бе</w:t>
      </w:r>
      <w:r>
        <w:rPr>
          <w:rFonts w:ascii="Times New Roman" w:hAnsi="Times New Roman"/>
          <w:sz w:val="24"/>
        </w:rPr>
        <w:t xml:space="preserve">зопасности и пожарной безопасности;                          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поручению начальника отдела выполняет должностные обязанности других сотрудников отдела в периоды их отсутствия;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приказы, распоряжения и указания вышестоящих руководителей и другие</w:t>
      </w:r>
      <w:r>
        <w:rPr>
          <w:rFonts w:ascii="Times New Roman" w:hAnsi="Times New Roman"/>
          <w:sz w:val="24"/>
        </w:rPr>
        <w:t xml:space="preserve"> поручения начальника отдела, отданные в рамках их должностных полномочий, за исключением незаконных;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поддерживает уровень своей квалификации, необходимой для исполнения обязанностей, установленных должностным регламентом;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планирует свою работу самостоятел</w:t>
      </w:r>
      <w:r>
        <w:rPr>
          <w:rFonts w:ascii="Times New Roman" w:hAnsi="Times New Roman"/>
          <w:sz w:val="24"/>
        </w:rPr>
        <w:t>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8E3B0C" w:rsidRDefault="002A0D3B" w:rsidP="00AF4F7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уведомляет в письменной форме представителя нанимателя об иной оплачиваемой работ</w:t>
      </w:r>
      <w:r>
        <w:rPr>
          <w:rFonts w:ascii="Times New Roman" w:hAnsi="Times New Roman"/>
          <w:sz w:val="24"/>
        </w:rPr>
        <w:t>е, обращениях каких-либо лиц в целях склонения к совершению коррупционных правонарушений;</w:t>
      </w:r>
    </w:p>
    <w:p w:rsidR="008E3B0C" w:rsidRDefault="002A0D3B" w:rsidP="00AF4F79">
      <w:pPr>
        <w:spacing w:after="0" w:line="240" w:lineRule="auto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</w:t>
      </w:r>
      <w:r>
        <w:rPr>
          <w:rFonts w:ascii="Times New Roman" w:hAnsi="Times New Roman"/>
          <w:sz w:val="24"/>
        </w:rPr>
        <w:t>ктера и о доходах, расходах об имуществе и обязательствах имущественного характера своих супруги (супруга) и несовершеннолетних детей;</w:t>
      </w:r>
    </w:p>
    <w:p w:rsidR="008E3B0C" w:rsidRDefault="002A0D3B" w:rsidP="00AF4F7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принимает меры по недопущению возникновения конфликта интересов,  в письменной форме проинформирует представител</w:t>
      </w:r>
      <w:r>
        <w:rPr>
          <w:rFonts w:ascii="Times New Roman" w:hAnsi="Times New Roman"/>
          <w:sz w:val="24"/>
        </w:rPr>
        <w:t>я нанимателя о возникшем конфликте интересов или о возможности его возникновения, как только станет об этом известно;</w:t>
      </w:r>
    </w:p>
    <w:p w:rsidR="008E3B0C" w:rsidRDefault="002A0D3B" w:rsidP="00AF4F7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соблюдает запреты и ограничения, связанные с гражданской службой;</w:t>
      </w:r>
    </w:p>
    <w:p w:rsidR="008E3B0C" w:rsidRDefault="002A0D3B" w:rsidP="00AF4F7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проходит обязательную государственную дактилоскопическ</w:t>
      </w:r>
      <w:r>
        <w:rPr>
          <w:rFonts w:ascii="Times New Roman" w:hAnsi="Times New Roman"/>
          <w:sz w:val="24"/>
        </w:rPr>
        <w:t>ую регистрацию;</w:t>
      </w:r>
    </w:p>
    <w:p w:rsidR="008E3B0C" w:rsidRDefault="002A0D3B" w:rsidP="00AF4F79">
      <w:pPr>
        <w:pStyle w:val="a3"/>
        <w:ind w:left="0"/>
        <w:jc w:val="both"/>
      </w:pPr>
      <w:r>
        <w:t xml:space="preserve">        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E3B0C" w:rsidRDefault="002A0D3B" w:rsidP="00AF4F79">
      <w:pPr>
        <w:pStyle w:val="a3"/>
        <w:ind w:left="0"/>
        <w:jc w:val="both"/>
      </w:pPr>
      <w:r>
        <w:t xml:space="preserve">         исполняет дополните</w:t>
      </w:r>
      <w:r>
        <w:t xml:space="preserve">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>
        <w:t>транкинговой</w:t>
      </w:r>
      <w:proofErr w:type="spellEnd"/>
      <w:r>
        <w:t xml:space="preserve"> связи в месте расположения инспекции;</w:t>
      </w:r>
    </w:p>
    <w:p w:rsidR="008E3B0C" w:rsidRDefault="002A0D3B" w:rsidP="00AF4F79">
      <w:pPr>
        <w:pStyle w:val="a3"/>
        <w:ind w:left="0"/>
        <w:jc w:val="both"/>
      </w:pPr>
      <w:r>
        <w:t xml:space="preserve">         в пределах должностного регламента владеет навыками работы с внутренними </w:t>
      </w:r>
      <w:r>
        <w:t xml:space="preserve">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соблюдает установленные в инспекции </w:t>
      </w:r>
      <w:r>
        <w:rPr>
          <w:rFonts w:ascii="Times New Roman" w:hAnsi="Times New Roman"/>
          <w:sz w:val="24"/>
        </w:rPr>
        <w:t xml:space="preserve">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</w:t>
      </w:r>
      <w:r>
        <w:rPr>
          <w:rFonts w:ascii="Times New Roman" w:hAnsi="Times New Roman"/>
          <w:sz w:val="24"/>
        </w:rPr>
        <w:t>информационным ресурсам и хранению аппаратных реквизитов доступа;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ежедневно проверяет целостность пломб на системных блоках, закреплённых за ним рабочих станций, в случае их нарушения сообщает администратору информационной безопасности или начальнику отдел</w:t>
      </w:r>
      <w:r>
        <w:rPr>
          <w:rFonts w:ascii="Times New Roman" w:hAnsi="Times New Roman"/>
          <w:sz w:val="24"/>
        </w:rPr>
        <w:t>а информационных технологий;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обеспечивает блокировку рабочей станции в случае временного отсутствия на рабочем месте;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</w:t>
      </w:r>
      <w:r>
        <w:rPr>
          <w:rFonts w:ascii="Times New Roman" w:hAnsi="Times New Roman"/>
          <w:sz w:val="24"/>
        </w:rPr>
        <w:t>нитора, в том числе через окна;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соблюдает установленный в инспекции порядок использования пере</w:t>
      </w:r>
      <w:r>
        <w:rPr>
          <w:rFonts w:ascii="Times New Roman" w:hAnsi="Times New Roman"/>
          <w:sz w:val="24"/>
        </w:rPr>
        <w:t>носных портативных компьютеров и машинных (съемных) носителей информации;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10.2. </w:t>
      </w:r>
      <w:r>
        <w:rPr>
          <w:rFonts w:ascii="Times New Roman" w:hAnsi="Times New Roman"/>
          <w:sz w:val="24"/>
          <w:u w:val="single"/>
        </w:rPr>
        <w:t>Права главн</w:t>
      </w:r>
      <w:r>
        <w:rPr>
          <w:rFonts w:ascii="Times New Roman" w:hAnsi="Times New Roman"/>
          <w:sz w:val="24"/>
          <w:u w:val="single"/>
        </w:rPr>
        <w:t>ого государственного налогового инспектора:</w:t>
      </w:r>
      <w:r>
        <w:rPr>
          <w:rFonts w:ascii="Times New Roman" w:hAnsi="Times New Roman"/>
          <w:sz w:val="24"/>
        </w:rPr>
        <w:t xml:space="preserve"> </w:t>
      </w:r>
    </w:p>
    <w:p w:rsidR="008E3B0C" w:rsidRDefault="002A0D3B" w:rsidP="00AF4F79">
      <w:pPr>
        <w:pStyle w:val="ae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вызывает на основании письменного уведомления в инспекцию налогоплательщиков для дачи пояснений;</w:t>
      </w:r>
    </w:p>
    <w:p w:rsidR="008E3B0C" w:rsidRDefault="002A0D3B" w:rsidP="00AF4F79">
      <w:pPr>
        <w:pStyle w:val="ae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работает с документами «Для служебного пользования»;</w:t>
      </w:r>
    </w:p>
    <w:p w:rsidR="008E3B0C" w:rsidRDefault="002A0D3B" w:rsidP="00AF4F79">
      <w:pPr>
        <w:pStyle w:val="ae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принимает участие в семинарах и учебе кадров по вопросам свое</w:t>
      </w:r>
      <w:r>
        <w:rPr>
          <w:rFonts w:ascii="Times New Roman" w:hAnsi="Times New Roman"/>
          <w:sz w:val="24"/>
        </w:rPr>
        <w:t>й практической деятельности;</w:t>
      </w:r>
    </w:p>
    <w:p w:rsidR="008E3B0C" w:rsidRDefault="002A0D3B" w:rsidP="00AF4F7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представляет начальнику отдела  предложения по совершенствованию учета юридических лиц и предоставлению сведений из государственных реестров.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 Главный государственный налоговый инспектор </w:t>
      </w:r>
      <w:r>
        <w:rPr>
          <w:rFonts w:ascii="Times New Roman" w:hAnsi="Times New Roman"/>
          <w:sz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 вправе или о</w:t>
      </w:r>
      <w:r>
        <w:rPr>
          <w:rFonts w:ascii="Times New Roman" w:hAnsi="Times New Roman"/>
          <w:b/>
          <w:sz w:val="24"/>
        </w:rPr>
        <w:t>бязан самостоятельно принимать управленческие и иные решения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 своевременного и качественного исполнения своих должност</w:t>
      </w:r>
      <w:r>
        <w:rPr>
          <w:rFonts w:ascii="Times New Roman" w:hAnsi="Times New Roman"/>
          <w:sz w:val="24"/>
        </w:rPr>
        <w:t>ных обязанностей.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рассмотрения, согласования, визирования протокола, акта служебной записки, методического письма, от</w:t>
      </w:r>
      <w:r>
        <w:rPr>
          <w:rFonts w:ascii="Times New Roman" w:hAnsi="Times New Roman"/>
          <w:sz w:val="24"/>
        </w:rPr>
        <w:t>чета, плана, доклада и т.д.;</w:t>
      </w:r>
      <w:proofErr w:type="gramEnd"/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осуществления проверки документов и запроса дополнительной информации;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исполнения соответствующего документа или направление его другому исполнителю в отделе;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соответствия представленных документов требованиям законодательства,</w:t>
      </w:r>
      <w:r>
        <w:rPr>
          <w:rFonts w:ascii="Times New Roman" w:hAnsi="Times New Roman"/>
          <w:sz w:val="24"/>
        </w:rPr>
        <w:t xml:space="preserve"> их достоверности и полноты;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заверения надлежащим образом копии какого-либо документа;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передачи документов по нарушению законодательства о государственной регистрации. 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главный государственный налоговый инспектор вправе ил</w:t>
      </w:r>
      <w:r>
        <w:rPr>
          <w:rFonts w:ascii="Times New Roman" w:hAnsi="Times New Roman"/>
          <w:b/>
          <w:sz w:val="24"/>
        </w:rPr>
        <w:t>и обязан участвовать при подготовке проектов нормативных правовых актов и (или) проектов управленческих и иных решений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Главный государственный налоговый инспектор в соответствии со своей компетенцией вправе участвовать в подготовке (обсуждении) следую</w:t>
      </w:r>
      <w:r>
        <w:rPr>
          <w:rFonts w:ascii="Times New Roman" w:hAnsi="Times New Roman"/>
          <w:sz w:val="24"/>
        </w:rPr>
        <w:t>щих проектов: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плана работы отдела;</w:t>
      </w:r>
    </w:p>
    <w:p w:rsidR="008E3B0C" w:rsidRDefault="002A0D3B" w:rsidP="00AF4F7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иных актов по поручению  руководства инспекции.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</w:t>
      </w:r>
      <w:r>
        <w:rPr>
          <w:rFonts w:ascii="Times New Roman" w:hAnsi="Times New Roman"/>
          <w:sz w:val="24"/>
        </w:rPr>
        <w:t>тделе;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плана работы отдел</w:t>
      </w:r>
      <w:r>
        <w:rPr>
          <w:rFonts w:ascii="Times New Roman" w:hAnsi="Times New Roman"/>
          <w:sz w:val="24"/>
        </w:rPr>
        <w:t>а;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отпусков;</w:t>
      </w:r>
    </w:p>
    <w:p w:rsidR="008E3B0C" w:rsidRDefault="002A0D3B" w:rsidP="00AF4F7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</w:t>
      </w:r>
      <w:r>
        <w:rPr>
          <w:rFonts w:ascii="Times New Roman" w:hAnsi="Times New Roman"/>
          <w:sz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7. </w:t>
      </w:r>
      <w:proofErr w:type="gramStart"/>
      <w:r>
        <w:rPr>
          <w:rFonts w:ascii="Times New Roman" w:hAnsi="Times New Roman"/>
          <w:sz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</w:t>
      </w:r>
      <w:r>
        <w:rPr>
          <w:rFonts w:ascii="Times New Roman" w:hAnsi="Times New Roman"/>
          <w:sz w:val="24"/>
        </w:rPr>
        <w:t>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</w:t>
      </w:r>
      <w:r>
        <w:rPr>
          <w:rFonts w:ascii="Times New Roman" w:hAnsi="Times New Roman"/>
          <w:sz w:val="24"/>
        </w:rPr>
        <w:t>ых служащих", и</w:t>
      </w:r>
      <w:proofErr w:type="gramEnd"/>
      <w:r>
        <w:rPr>
          <w:rFonts w:ascii="Times New Roman" w:hAnsi="Times New Roman"/>
          <w:sz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</w:t>
      </w:r>
      <w:r>
        <w:rPr>
          <w:rFonts w:ascii="Times New Roman" w:hAnsi="Times New Roman"/>
          <w:sz w:val="24"/>
        </w:rPr>
        <w:t xml:space="preserve">й Федерации и приказами </w:t>
      </w:r>
      <w:r>
        <w:rPr>
          <w:rFonts w:ascii="Times New Roman" w:hAnsi="Times New Roman"/>
          <w:sz w:val="24"/>
        </w:rPr>
        <w:lastRenderedPageBreak/>
        <w:t>(распоряжениями) ФНС России.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8E3B0C" w:rsidRDefault="002A0D3B" w:rsidP="00AF4F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8E3B0C" w:rsidRDefault="002A0D3B" w:rsidP="00AF4F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>
        <w:rPr>
          <w:rFonts w:ascii="Times New Roman" w:hAnsi="Times New Roman"/>
          <w:color w:val="FF0000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В соответствии с замещаемой государственной гра</w:t>
      </w:r>
      <w:r>
        <w:rPr>
          <w:rFonts w:ascii="Times New Roman" w:hAnsi="Times New Roman"/>
          <w:sz w:val="24"/>
        </w:rPr>
        <w:t>жданской должностью и в пределах функциональной компетенции главный государственный налоговый инспектор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</w:t>
      </w:r>
      <w:r>
        <w:rPr>
          <w:rFonts w:ascii="Times New Roman" w:hAnsi="Times New Roman"/>
          <w:sz w:val="24"/>
        </w:rPr>
        <w:t xml:space="preserve"> России по Верх-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г. Екатеринбурга: 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8E3B0C" w:rsidRDefault="008E3B0C" w:rsidP="00AF4F79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</w:t>
      </w:r>
      <w:r>
        <w:rPr>
          <w:rFonts w:ascii="Times New Roman" w:hAnsi="Times New Roman"/>
          <w:b/>
          <w:sz w:val="24"/>
        </w:rPr>
        <w:t>тативности</w:t>
      </w:r>
    </w:p>
    <w:p w:rsidR="008E3B0C" w:rsidRDefault="002A0D3B" w:rsidP="00AF4F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</w:t>
      </w:r>
      <w:r>
        <w:rPr>
          <w:rFonts w:ascii="Times New Roman" w:hAnsi="Times New Roman"/>
          <w:sz w:val="24"/>
        </w:rPr>
        <w:t>и сохранять высокую работоспособность в экстремальных условиях, соблюдению служебной дисциплины;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качеству выполненной работы (подготовке документов в соответствии с установленными требованиями, полному </w:t>
      </w:r>
      <w:r>
        <w:rPr>
          <w:rFonts w:ascii="Times New Roman" w:hAnsi="Times New Roman"/>
          <w:sz w:val="24"/>
        </w:rPr>
        <w:t>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/>
          <w:sz w:val="24"/>
        </w:rPr>
        <w:t xml:space="preserve"> умению работать с документами);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/>
          <w:sz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3B0C" w:rsidRDefault="002A0D3B" w:rsidP="00AF4F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</w:p>
    <w:p w:rsidR="008E3B0C" w:rsidRDefault="008E3B0C" w:rsidP="00AF4F79">
      <w:pPr>
        <w:pStyle w:val="ConsPlusNormal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8E3B0C" w:rsidRDefault="008E3B0C" w:rsidP="00AF4F79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sectPr w:rsidR="008E3B0C">
      <w:headerReference w:type="default" r:id="rId10"/>
      <w:pgSz w:w="11906" w:h="16838"/>
      <w:pgMar w:top="851" w:right="567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3B" w:rsidRDefault="002A0D3B">
      <w:pPr>
        <w:spacing w:after="0" w:line="240" w:lineRule="auto"/>
      </w:pPr>
      <w:r>
        <w:separator/>
      </w:r>
    </w:p>
  </w:endnote>
  <w:endnote w:type="continuationSeparator" w:id="0">
    <w:p w:rsidR="002A0D3B" w:rsidRDefault="002A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3B" w:rsidRDefault="002A0D3B">
      <w:pPr>
        <w:spacing w:after="0" w:line="240" w:lineRule="auto"/>
      </w:pPr>
      <w:r>
        <w:separator/>
      </w:r>
    </w:p>
  </w:footnote>
  <w:footnote w:type="continuationSeparator" w:id="0">
    <w:p w:rsidR="002A0D3B" w:rsidRDefault="002A0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B0C" w:rsidRDefault="002A0D3B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 w:rsidR="00AF4F79">
      <w:rPr>
        <w:rFonts w:ascii="Times New Roman" w:hAnsi="Times New Roman"/>
      </w:rPr>
      <w:fldChar w:fldCharType="separate"/>
    </w:r>
    <w:r w:rsidR="00AF4F79">
      <w:rPr>
        <w:rFonts w:ascii="Times New Roman" w:hAnsi="Times New Roman"/>
        <w:noProof/>
      </w:rPr>
      <w:t>9</w:t>
    </w:r>
    <w:r>
      <w:rPr>
        <w:rFonts w:ascii="Times New Roman" w:hAnsi="Times New Roman"/>
      </w:rPr>
      <w:fldChar w:fldCharType="end"/>
    </w:r>
  </w:p>
  <w:p w:rsidR="008E3B0C" w:rsidRDefault="008E3B0C">
    <w:pPr>
      <w:pStyle w:val="ab"/>
      <w:jc w:val="center"/>
      <w:rPr>
        <w:rFonts w:ascii="Times New Roman" w:hAnsi="Times New Roman"/>
      </w:rPr>
    </w:pPr>
  </w:p>
  <w:p w:rsidR="008E3B0C" w:rsidRDefault="008E3B0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805"/>
    <w:multiLevelType w:val="multilevel"/>
    <w:tmpl w:val="8E9C9568"/>
    <w:lvl w:ilvl="0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0B2746E"/>
    <w:multiLevelType w:val="multilevel"/>
    <w:tmpl w:val="BEDA5932"/>
    <w:lvl w:ilvl="0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C63BD5"/>
    <w:multiLevelType w:val="multilevel"/>
    <w:tmpl w:val="3B92A8B4"/>
    <w:lvl w:ilvl="0">
      <w:start w:val="1"/>
      <w:numFmt w:val="bullet"/>
      <w:lvlText w:val=""/>
      <w:lvlJc w:val="left"/>
      <w:pPr>
        <w:ind w:left="0" w:firstLine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9E06A5A"/>
    <w:multiLevelType w:val="multilevel"/>
    <w:tmpl w:val="8B8E58E6"/>
    <w:lvl w:ilvl="0">
      <w:start w:val="1"/>
      <w:numFmt w:val="bullet"/>
      <w:lvlText w:val=""/>
      <w:lvlJc w:val="left"/>
      <w:pPr>
        <w:ind w:left="0" w:firstLine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62926C6"/>
    <w:multiLevelType w:val="multilevel"/>
    <w:tmpl w:val="521081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D154D"/>
    <w:multiLevelType w:val="multilevel"/>
    <w:tmpl w:val="D93EBC30"/>
    <w:lvl w:ilvl="0">
      <w:start w:val="1"/>
      <w:numFmt w:val="russianLower"/>
      <w:lvlText w:val="%1)"/>
      <w:lvlJc w:val="left"/>
      <w:pPr>
        <w:ind w:left="0" w:firstLine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B0C"/>
    <w:rsid w:val="002A0D3B"/>
    <w:rsid w:val="008E3B0C"/>
    <w:rsid w:val="00AF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12">
    <w:name w:val="Основной шрифт абзаца1"/>
    <w:link w:val="7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 Indent"/>
    <w:basedOn w:val="a"/>
    <w:link w:val="a4"/>
    <w:pPr>
      <w:spacing w:after="0" w:line="240" w:lineRule="auto"/>
      <w:ind w:left="6120"/>
      <w:jc w:val="center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link w:val="a7"/>
    <w:rPr>
      <w:rFonts w:ascii="Calibri" w:hAnsi="Calibri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Plain Text"/>
    <w:basedOn w:val="a"/>
    <w:link w:val="af"/>
    <w:pPr>
      <w:spacing w:after="0" w:line="240" w:lineRule="auto"/>
      <w:jc w:val="both"/>
    </w:pPr>
    <w:rPr>
      <w:rFonts w:ascii="Courier New" w:hAnsi="Courier New"/>
      <w:sz w:val="20"/>
    </w:rPr>
  </w:style>
  <w:style w:type="character" w:customStyle="1" w:styleId="af">
    <w:name w:val="Текст Знак"/>
    <w:basedOn w:val="1"/>
    <w:link w:val="ae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List Paragraph"/>
    <w:basedOn w:val="a"/>
    <w:link w:val="af1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2EFE86BB994FA6742F6E655911E3903C73E245A759Bi91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E11EAEC68B994FA6742F6E655911E3903C73E245A7593i91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4352</Words>
  <Characters>24807</Characters>
  <Application>Microsoft Office Word</Application>
  <DocSecurity>0</DocSecurity>
  <Lines>206</Lines>
  <Paragraphs>58</Paragraphs>
  <ScaleCrop>false</ScaleCrop>
  <Company/>
  <LinksUpToDate>false</LinksUpToDate>
  <CharactersWithSpaces>29101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Ставникова Наталья Алексеевна</cp:lastModifiedBy>
  <cp:revision>2</cp:revision>
  <dcterms:created xsi:type="dcterms:W3CDTF">2020-02-26T06:11:00Z</dcterms:created>
  <dcterms:modified xsi:type="dcterms:W3CDTF">2020-02-26T06:17:00Z</dcterms:modified>
</cp:coreProperties>
</file>